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63" w:rsidRPr="00E27863" w:rsidRDefault="00E27863" w:rsidP="00E27863">
      <w:pPr>
        <w:jc w:val="center"/>
        <w:rPr>
          <w:b/>
        </w:rPr>
      </w:pPr>
      <w:r w:rsidRPr="00E27863">
        <w:rPr>
          <w:b/>
        </w:rPr>
        <w:t>Стендовый доклад</w:t>
      </w:r>
    </w:p>
    <w:p w:rsidR="00E27863" w:rsidRPr="00E27863" w:rsidRDefault="00E27863" w:rsidP="00E27863"/>
    <w:p w:rsidR="00E27863" w:rsidRPr="00E27863" w:rsidRDefault="00E27863" w:rsidP="00E27863">
      <w:r w:rsidRPr="00E27863">
        <w:t>Это значит, что эксперты будут подходить к стендам (или просто к стене), смотреть их доклады, задавать вопросы. Участники должны быть готовы ответить в течение 2-3 минут, а на плакате изобразить (или наклеить распечатанные цветным принтером) таблицы, диаграммы, схемы, графики и т.д.</w:t>
      </w:r>
    </w:p>
    <w:p w:rsidR="00E27863" w:rsidRPr="00E27863" w:rsidRDefault="00E27863" w:rsidP="00E27863">
      <w:r w:rsidRPr="00E27863">
        <w:t> </w:t>
      </w:r>
    </w:p>
    <w:p w:rsidR="00E27863" w:rsidRPr="00E27863" w:rsidRDefault="00E27863" w:rsidP="00E27863">
      <w:pPr>
        <w:pStyle w:val="a3"/>
        <w:spacing w:before="48" w:beforeAutospacing="0" w:after="168" w:afterAutospacing="0"/>
        <w:jc w:val="both"/>
      </w:pPr>
      <w:r w:rsidRPr="00E27863">
        <w:rPr>
          <w:color w:val="000000"/>
        </w:rPr>
        <w:t xml:space="preserve">Стендовая сессия предполагает, что каждый участник представляет  небольшое сообщение и </w:t>
      </w:r>
      <w:proofErr w:type="spellStart"/>
      <w:r w:rsidRPr="00E27863">
        <w:rPr>
          <w:color w:val="000000"/>
        </w:rPr>
        <w:t>постер</w:t>
      </w:r>
      <w:proofErr w:type="spellEnd"/>
      <w:r w:rsidRPr="00E27863">
        <w:rPr>
          <w:color w:val="000000"/>
        </w:rPr>
        <w:t>, отражающий основные положения доклада.</w:t>
      </w:r>
    </w:p>
    <w:p w:rsidR="00E27863" w:rsidRPr="00E27863" w:rsidRDefault="00E27863" w:rsidP="00E27863">
      <w:pPr>
        <w:pStyle w:val="4"/>
        <w:spacing w:after="120" w:afterAutospacing="0"/>
        <w:jc w:val="center"/>
        <w:rPr>
          <w:rFonts w:eastAsia="Times New Roman"/>
        </w:rPr>
      </w:pPr>
      <w:r w:rsidRPr="00E27863">
        <w:rPr>
          <w:rFonts w:eastAsia="Times New Roman"/>
          <w:color w:val="002A5D"/>
        </w:rPr>
        <w:t>Рекомендации по оформлению плакатов</w:t>
      </w:r>
    </w:p>
    <w:p w:rsidR="00E27863" w:rsidRPr="00E27863" w:rsidRDefault="00E27863" w:rsidP="00E27863">
      <w:pPr>
        <w:numPr>
          <w:ilvl w:val="0"/>
          <w:numId w:val="1"/>
        </w:numPr>
        <w:spacing w:after="120"/>
        <w:ind w:left="714" w:hanging="357"/>
        <w:rPr>
          <w:rFonts w:eastAsia="Times New Roman"/>
          <w:color w:val="000000"/>
        </w:rPr>
      </w:pPr>
      <w:r w:rsidRPr="00E27863">
        <w:rPr>
          <w:rStyle w:val="a4"/>
          <w:rFonts w:eastAsia="Times New Roman"/>
          <w:color w:val="000000"/>
        </w:rPr>
        <w:t>Формат плаката – А</w:t>
      </w:r>
      <w:proofErr w:type="gramStart"/>
      <w:r w:rsidRPr="00E27863">
        <w:rPr>
          <w:rStyle w:val="a4"/>
          <w:rFonts w:eastAsia="Times New Roman"/>
          <w:color w:val="000000"/>
        </w:rPr>
        <w:t>1</w:t>
      </w:r>
      <w:proofErr w:type="gramEnd"/>
      <w:r w:rsidRPr="00E27863">
        <w:rPr>
          <w:rFonts w:eastAsia="Times New Roman"/>
          <w:color w:val="000000"/>
        </w:rPr>
        <w:t>, расположение – горизонтальное. Возможна комбинация  </w:t>
      </w:r>
      <w:r w:rsidRPr="00E27863">
        <w:rPr>
          <w:rStyle w:val="a4"/>
          <w:rFonts w:eastAsia="Times New Roman"/>
          <w:color w:val="000000"/>
        </w:rPr>
        <w:t>8 листов А</w:t>
      </w:r>
      <w:proofErr w:type="gramStart"/>
      <w:r w:rsidRPr="00E27863">
        <w:rPr>
          <w:rStyle w:val="a4"/>
          <w:rFonts w:eastAsia="Times New Roman"/>
          <w:color w:val="000000"/>
        </w:rPr>
        <w:t>4</w:t>
      </w:r>
      <w:proofErr w:type="gramEnd"/>
      <w:r w:rsidRPr="00E27863">
        <w:rPr>
          <w:rFonts w:eastAsia="Times New Roman"/>
          <w:color w:val="000000"/>
        </w:rPr>
        <w:t>.</w:t>
      </w:r>
    </w:p>
    <w:p w:rsidR="00E27863" w:rsidRPr="00E27863" w:rsidRDefault="00E27863" w:rsidP="00E27863">
      <w:pPr>
        <w:numPr>
          <w:ilvl w:val="0"/>
          <w:numId w:val="1"/>
        </w:numPr>
        <w:spacing w:after="120"/>
        <w:ind w:left="714" w:hanging="357"/>
        <w:rPr>
          <w:rFonts w:eastAsia="Times New Roman"/>
          <w:color w:val="000000"/>
        </w:rPr>
      </w:pPr>
      <w:r w:rsidRPr="00E27863">
        <w:rPr>
          <w:rFonts w:eastAsia="Times New Roman"/>
          <w:color w:val="000000"/>
        </w:rPr>
        <w:t>Заголовок должен содержать название доклада (размер букв не менее 15 мм), название организации, фамилии авторов и контактный адрес. Рядом с заголовком можно поместить эмблему Вашей организации;</w:t>
      </w:r>
    </w:p>
    <w:p w:rsidR="00E27863" w:rsidRPr="00E27863" w:rsidRDefault="00E27863" w:rsidP="00E27863">
      <w:pPr>
        <w:numPr>
          <w:ilvl w:val="0"/>
          <w:numId w:val="1"/>
        </w:numPr>
        <w:spacing w:after="120"/>
        <w:ind w:left="714" w:hanging="357"/>
        <w:rPr>
          <w:rFonts w:eastAsia="Times New Roman"/>
          <w:color w:val="000000"/>
        </w:rPr>
      </w:pPr>
      <w:r w:rsidRPr="00E27863">
        <w:rPr>
          <w:rFonts w:eastAsia="Times New Roman"/>
          <w:color w:val="000000"/>
        </w:rPr>
        <w:t xml:space="preserve">Текст должен содержать концентрированную информацию из Вашего доклада. Текста не должно быть много – максимум 30 % от объема </w:t>
      </w:r>
      <w:proofErr w:type="spellStart"/>
      <w:r w:rsidRPr="00E27863">
        <w:rPr>
          <w:rFonts w:eastAsia="Times New Roman"/>
          <w:color w:val="000000"/>
        </w:rPr>
        <w:t>постера</w:t>
      </w:r>
      <w:proofErr w:type="spellEnd"/>
      <w:r w:rsidRPr="00E27863">
        <w:rPr>
          <w:rFonts w:eastAsia="Times New Roman"/>
          <w:color w:val="000000"/>
        </w:rPr>
        <w:t xml:space="preserve">. </w:t>
      </w:r>
      <w:proofErr w:type="gramStart"/>
      <w:r w:rsidRPr="00E27863">
        <w:rPr>
          <w:rFonts w:eastAsia="Times New Roman"/>
          <w:color w:val="000000"/>
        </w:rPr>
        <w:t>Идеальный вариант – четко обозначенные цели и результаты вашей работы.</w:t>
      </w:r>
      <w:proofErr w:type="gramEnd"/>
      <w:r w:rsidRPr="00E27863">
        <w:rPr>
          <w:rFonts w:eastAsia="Times New Roman"/>
          <w:color w:val="000000"/>
        </w:rPr>
        <w:t xml:space="preserve"> Не забывайте, что Вы будете стоять рядом с плакатом и всегда поясните детали. Размер букв не менее 5 мм (шрифт 14-15пт).</w:t>
      </w:r>
    </w:p>
    <w:p w:rsidR="00E27863" w:rsidRPr="00E27863" w:rsidRDefault="00E27863" w:rsidP="00E27863">
      <w:pPr>
        <w:numPr>
          <w:ilvl w:val="0"/>
          <w:numId w:val="1"/>
        </w:numPr>
        <w:spacing w:after="120"/>
        <w:ind w:left="714" w:hanging="357"/>
        <w:rPr>
          <w:rFonts w:eastAsia="Times New Roman"/>
          <w:color w:val="000000"/>
        </w:rPr>
      </w:pPr>
      <w:r w:rsidRPr="00E27863">
        <w:rPr>
          <w:rFonts w:eastAsia="Times New Roman"/>
          <w:color w:val="000000"/>
        </w:rPr>
        <w:t>Рисунки, таблицы и фотографии занимают большую часть места на плакате. Это </w:t>
      </w:r>
      <w:r w:rsidRPr="00E27863">
        <w:rPr>
          <w:rFonts w:eastAsia="Times New Roman"/>
          <w:b/>
          <w:bCs/>
          <w:color w:val="000000"/>
        </w:rPr>
        <w:t>опорный материал</w:t>
      </w:r>
      <w:r w:rsidRPr="00E27863">
        <w:rPr>
          <w:rFonts w:eastAsia="Times New Roman"/>
          <w:color w:val="000000"/>
        </w:rPr>
        <w:t>, которым Вы пользуетесь для ответа на вопросы во время стендовой сессии. Постарайтесь не перегружать рисунки мелкими деталями. Зрителям должен быть легко понятен принцип действия вашей установки, программы или технологии. Подписи на рисунках не менее 5 мм.</w:t>
      </w:r>
    </w:p>
    <w:p w:rsidR="00E27863" w:rsidRPr="00E27863" w:rsidRDefault="00E27863" w:rsidP="00E27863">
      <w:pPr>
        <w:numPr>
          <w:ilvl w:val="0"/>
          <w:numId w:val="1"/>
        </w:numPr>
        <w:spacing w:after="120"/>
        <w:ind w:left="714" w:hanging="357"/>
        <w:rPr>
          <w:rFonts w:eastAsia="Times New Roman"/>
          <w:color w:val="000000"/>
        </w:rPr>
      </w:pPr>
      <w:r w:rsidRPr="00E27863">
        <w:rPr>
          <w:rFonts w:eastAsia="Times New Roman"/>
          <w:color w:val="000000"/>
        </w:rPr>
        <w:t xml:space="preserve">Фон </w:t>
      </w:r>
      <w:proofErr w:type="spellStart"/>
      <w:r w:rsidRPr="00E27863">
        <w:rPr>
          <w:rFonts w:eastAsia="Times New Roman"/>
          <w:color w:val="000000"/>
        </w:rPr>
        <w:t>постера</w:t>
      </w:r>
      <w:proofErr w:type="spellEnd"/>
      <w:r w:rsidRPr="00E27863">
        <w:rPr>
          <w:rFonts w:eastAsia="Times New Roman"/>
          <w:color w:val="000000"/>
        </w:rPr>
        <w:t xml:space="preserve"> должен гармонировать с текстом и рисунками, не перекрывать их и не отвлекать внимание зрителя. Идеальный фон – белый</w:t>
      </w:r>
    </w:p>
    <w:p w:rsidR="00E27863" w:rsidRPr="00E27863" w:rsidRDefault="00E27863" w:rsidP="00E27863">
      <w:pPr>
        <w:numPr>
          <w:ilvl w:val="0"/>
          <w:numId w:val="1"/>
        </w:numPr>
        <w:spacing w:after="120"/>
        <w:ind w:left="714" w:hanging="357"/>
        <w:rPr>
          <w:rFonts w:eastAsia="Times New Roman"/>
          <w:color w:val="000000"/>
        </w:rPr>
      </w:pPr>
      <w:r w:rsidRPr="00E27863">
        <w:rPr>
          <w:rFonts w:eastAsia="Times New Roman"/>
          <w:color w:val="000000"/>
        </w:rPr>
        <w:t xml:space="preserve">Во время представления стендового доклада возможно и приветствуется использование заранее изготовленных раздаточных или рекламных материалов, в которых можно отразить важные аспекты вашего доклада, а также контактные адреса и телефоны. </w:t>
      </w:r>
    </w:p>
    <w:p w:rsidR="00E27863" w:rsidRDefault="00E27863" w:rsidP="00E27863">
      <w:pPr>
        <w:spacing w:before="100" w:beforeAutospacing="1" w:after="100" w:afterAutospacing="1"/>
        <w:rPr>
          <w:rFonts w:eastAsia="Times New Roman"/>
          <w:color w:val="000000"/>
        </w:rPr>
      </w:pPr>
    </w:p>
    <w:p w:rsidR="008E51BB" w:rsidRDefault="008E51BB"/>
    <w:sectPr w:rsidR="008E51BB" w:rsidSect="008E51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13E2C"/>
    <w:multiLevelType w:val="multilevel"/>
    <w:tmpl w:val="A2CAC41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characterSpacingControl w:val="doNotCompress"/>
  <w:compat/>
  <w:rsids>
    <w:rsidRoot w:val="00E27863"/>
    <w:rsid w:val="0020481E"/>
    <w:rsid w:val="00653953"/>
    <w:rsid w:val="007A4368"/>
    <w:rsid w:val="008E51BB"/>
    <w:rsid w:val="00D96761"/>
    <w:rsid w:val="00E27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863"/>
    <w:pPr>
      <w:spacing w:after="0" w:line="240" w:lineRule="auto"/>
    </w:pPr>
    <w:rPr>
      <w:rFonts w:ascii="Times New Roman" w:hAnsi="Times New Roman" w:cs="Times New Roman"/>
      <w:sz w:val="24"/>
      <w:szCs w:val="24"/>
      <w:lang w:eastAsia="ru-RU"/>
    </w:rPr>
  </w:style>
  <w:style w:type="paragraph" w:styleId="4">
    <w:name w:val="heading 4"/>
    <w:basedOn w:val="a"/>
    <w:link w:val="40"/>
    <w:uiPriority w:val="9"/>
    <w:semiHidden/>
    <w:unhideWhenUsed/>
    <w:qFormat/>
    <w:rsid w:val="00E2786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E27863"/>
    <w:rPr>
      <w:rFonts w:ascii="Times New Roman" w:hAnsi="Times New Roman" w:cs="Times New Roman"/>
      <w:b/>
      <w:bCs/>
      <w:sz w:val="24"/>
      <w:szCs w:val="24"/>
      <w:lang w:eastAsia="ru-RU"/>
    </w:rPr>
  </w:style>
  <w:style w:type="paragraph" w:styleId="a3">
    <w:name w:val="Normal (Web)"/>
    <w:basedOn w:val="a"/>
    <w:uiPriority w:val="99"/>
    <w:semiHidden/>
    <w:unhideWhenUsed/>
    <w:rsid w:val="00E27863"/>
    <w:pPr>
      <w:spacing w:before="100" w:beforeAutospacing="1" w:after="100" w:afterAutospacing="1"/>
    </w:pPr>
  </w:style>
  <w:style w:type="character" w:styleId="a4">
    <w:name w:val="Strong"/>
    <w:basedOn w:val="a0"/>
    <w:uiPriority w:val="22"/>
    <w:qFormat/>
    <w:rsid w:val="00E27863"/>
    <w:rPr>
      <w:b/>
      <w:bCs/>
    </w:rPr>
  </w:style>
</w:styles>
</file>

<file path=word/webSettings.xml><?xml version="1.0" encoding="utf-8"?>
<w:webSettings xmlns:r="http://schemas.openxmlformats.org/officeDocument/2006/relationships" xmlns:w="http://schemas.openxmlformats.org/wordprocessingml/2006/main">
  <w:divs>
    <w:div w:id="30188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2014-02-28T10:31:00Z</dcterms:created>
  <dcterms:modified xsi:type="dcterms:W3CDTF">2014-02-28T10:35:00Z</dcterms:modified>
</cp:coreProperties>
</file>